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FE311" w14:textId="62A16A8B" w:rsidR="002342C5" w:rsidRPr="002342C5" w:rsidRDefault="002342C5" w:rsidP="002342C5">
      <w:pPr>
        <w:rPr>
          <w:rFonts w:ascii="Arial" w:hAnsi="Arial" w:cs="Arial"/>
          <w:b/>
          <w:bCs/>
        </w:rPr>
      </w:pPr>
      <w:r w:rsidRPr="002342C5">
        <w:rPr>
          <w:rFonts w:ascii="Arial" w:hAnsi="Arial" w:cs="Arial"/>
          <w:b/>
          <w:bCs/>
        </w:rPr>
        <w:t>Voters Decide Fate of Construction Questions in Special Election</w:t>
      </w:r>
    </w:p>
    <w:p w14:paraId="582C6500" w14:textId="3D96CEB2" w:rsidR="004C4C6F" w:rsidRPr="004C4C6F" w:rsidRDefault="004C4C6F" w:rsidP="004C4C6F">
      <w:pPr>
        <w:rPr>
          <w:rFonts w:ascii="Arial" w:hAnsi="Arial" w:cs="Arial"/>
        </w:rPr>
      </w:pPr>
      <w:r w:rsidRPr="004C4C6F">
        <w:rPr>
          <w:rFonts w:ascii="Arial" w:hAnsi="Arial" w:cs="Arial"/>
        </w:rPr>
        <w:t xml:space="preserve">Voters went to the polls for a special school election </w:t>
      </w:r>
      <w:r w:rsidR="001227EE">
        <w:rPr>
          <w:rFonts w:ascii="Arial" w:hAnsi="Arial" w:cs="Arial"/>
        </w:rPr>
        <w:t xml:space="preserve">on </w:t>
      </w:r>
      <w:r w:rsidR="00314045" w:rsidRPr="001C514A">
        <w:rPr>
          <w:rFonts w:ascii="Arial" w:hAnsi="Arial" w:cs="Arial"/>
        </w:rPr>
        <w:t>Sept. 16</w:t>
      </w:r>
      <w:r w:rsidRPr="004C4C6F">
        <w:rPr>
          <w:rFonts w:ascii="Arial" w:hAnsi="Arial" w:cs="Arial"/>
        </w:rPr>
        <w:t>, voting on numerous school construction questions and other proposals.</w:t>
      </w:r>
    </w:p>
    <w:p w14:paraId="3A2B940E" w14:textId="090533ED" w:rsidR="004C4C6F" w:rsidRPr="004C4C6F" w:rsidRDefault="004C4C6F" w:rsidP="004C4C6F">
      <w:pPr>
        <w:rPr>
          <w:rFonts w:ascii="Arial" w:hAnsi="Arial" w:cs="Arial"/>
        </w:rPr>
      </w:pPr>
      <w:r w:rsidRPr="004C4C6F">
        <w:rPr>
          <w:rFonts w:ascii="Arial" w:hAnsi="Arial" w:cs="Arial"/>
        </w:rPr>
        <w:t xml:space="preserve">Statewide, the New Jersey School Boards Association learned of </w:t>
      </w:r>
      <w:r w:rsidR="00380514">
        <w:rPr>
          <w:rFonts w:ascii="Arial" w:hAnsi="Arial" w:cs="Arial"/>
        </w:rPr>
        <w:t>four</w:t>
      </w:r>
      <w:r w:rsidRPr="004C4C6F">
        <w:rPr>
          <w:rFonts w:ascii="Arial" w:hAnsi="Arial" w:cs="Arial"/>
        </w:rPr>
        <w:t xml:space="preserve"> boards of education with construction proposals on the ballot.</w:t>
      </w:r>
    </w:p>
    <w:p w14:paraId="59ECC22A" w14:textId="77777777" w:rsidR="00CD5C0E" w:rsidRPr="004C4C6F" w:rsidRDefault="00CD5C0E" w:rsidP="00CD5C0E">
      <w:pPr>
        <w:rPr>
          <w:rFonts w:ascii="Arial" w:hAnsi="Arial" w:cs="Arial"/>
        </w:rPr>
      </w:pPr>
      <w:r w:rsidRPr="00F25CEB">
        <w:rPr>
          <w:rFonts w:ascii="Arial" w:hAnsi="Arial" w:cs="Arial"/>
          <w:b/>
          <w:bCs/>
        </w:rPr>
        <w:t>Statewide bonding amount approved</w:t>
      </w:r>
      <w:r w:rsidRPr="00F25CEB">
        <w:rPr>
          <w:rFonts w:ascii="Arial" w:hAnsi="Arial" w:cs="Arial"/>
        </w:rPr>
        <w:t>: $142,279,757</w:t>
      </w:r>
      <w:r w:rsidRPr="00F25CEB">
        <w:rPr>
          <w:rFonts w:ascii="Arial" w:hAnsi="Arial" w:cs="Arial"/>
        </w:rPr>
        <w:br/>
      </w:r>
      <w:r w:rsidRPr="00F25CEB">
        <w:rPr>
          <w:rFonts w:ascii="Arial" w:hAnsi="Arial" w:cs="Arial"/>
          <w:b/>
          <w:bCs/>
        </w:rPr>
        <w:t>State funding of approved questions</w:t>
      </w:r>
      <w:r w:rsidRPr="00F25CEB">
        <w:rPr>
          <w:rFonts w:ascii="Arial" w:hAnsi="Arial" w:cs="Arial"/>
        </w:rPr>
        <w:t>: $$44,529,709.71</w:t>
      </w:r>
    </w:p>
    <w:p w14:paraId="6CC32B3B" w14:textId="77777777" w:rsidR="004C4C6F" w:rsidRPr="004C4C6F" w:rsidRDefault="004C4C6F" w:rsidP="004C4C6F">
      <w:pPr>
        <w:rPr>
          <w:rFonts w:ascii="Arial" w:hAnsi="Arial" w:cs="Arial"/>
        </w:rPr>
      </w:pPr>
      <w:r w:rsidRPr="004C4C6F">
        <w:rPr>
          <w:rFonts w:ascii="Arial" w:hAnsi="Arial" w:cs="Arial"/>
        </w:rPr>
        <w:t>Under the Educational Facilities and Construction and Financing Act of 2000, the state will fund at least 40% of eligible school construction costs through annual debt service aid.</w:t>
      </w:r>
    </w:p>
    <w:p w14:paraId="165E72BE" w14:textId="77777777" w:rsidR="004C4C6F" w:rsidRPr="004C4C6F" w:rsidRDefault="004C4C6F" w:rsidP="004C4C6F">
      <w:pPr>
        <w:rPr>
          <w:rFonts w:ascii="Arial" w:hAnsi="Arial" w:cs="Arial"/>
        </w:rPr>
      </w:pPr>
      <w:r w:rsidRPr="004C4C6F">
        <w:rPr>
          <w:rFonts w:ascii="Arial" w:hAnsi="Arial" w:cs="Arial"/>
        </w:rPr>
        <w:t xml:space="preserve">Here are the </w:t>
      </w:r>
      <w:r w:rsidRPr="00380514">
        <w:rPr>
          <w:rFonts w:ascii="Arial" w:hAnsi="Arial" w:cs="Arial"/>
          <w:b/>
          <w:bCs/>
        </w:rPr>
        <w:t>unofficial</w:t>
      </w:r>
      <w:r w:rsidRPr="004C4C6F">
        <w:rPr>
          <w:rFonts w:ascii="Arial" w:hAnsi="Arial" w:cs="Arial"/>
        </w:rPr>
        <w:t xml:space="preserve"> results compiled from the offices of the county clerks as well as published reports.</w:t>
      </w:r>
    </w:p>
    <w:p w14:paraId="5CA63297" w14:textId="77777777" w:rsidR="002102CB" w:rsidRDefault="002102CB" w:rsidP="00314045">
      <w:pPr>
        <w:rPr>
          <w:rFonts w:ascii="Arial" w:hAnsi="Arial" w:cs="Arial"/>
          <w:b/>
          <w:bCs/>
          <w:color w:val="0070C0"/>
          <w:sz w:val="28"/>
          <w:szCs w:val="28"/>
        </w:rPr>
      </w:pPr>
    </w:p>
    <w:p w14:paraId="54CFAFCB" w14:textId="45836428" w:rsidR="00314045" w:rsidRPr="001C514A" w:rsidRDefault="00314045" w:rsidP="00314045">
      <w:pPr>
        <w:rPr>
          <w:rFonts w:ascii="Arial" w:hAnsi="Arial" w:cs="Arial"/>
          <w:b/>
          <w:bCs/>
          <w:color w:val="0070C0"/>
          <w:sz w:val="28"/>
          <w:szCs w:val="28"/>
        </w:rPr>
      </w:pPr>
      <w:r w:rsidRPr="001C514A">
        <w:rPr>
          <w:rFonts w:ascii="Arial" w:hAnsi="Arial" w:cs="Arial"/>
          <w:b/>
          <w:bCs/>
          <w:color w:val="0070C0"/>
          <w:sz w:val="28"/>
          <w:szCs w:val="28"/>
        </w:rPr>
        <w:t>Burlington County</w:t>
      </w:r>
    </w:p>
    <w:p w14:paraId="61A1EC92" w14:textId="574DD3D7" w:rsidR="00314045" w:rsidRPr="001C514A" w:rsidRDefault="00314045" w:rsidP="00314045">
      <w:pPr>
        <w:rPr>
          <w:rFonts w:ascii="Arial" w:hAnsi="Arial" w:cs="Arial"/>
          <w:i/>
          <w:iCs/>
          <w:sz w:val="28"/>
          <w:szCs w:val="28"/>
        </w:rPr>
      </w:pPr>
      <w:r w:rsidRPr="001C514A">
        <w:rPr>
          <w:rFonts w:ascii="Arial" w:hAnsi="Arial" w:cs="Arial"/>
          <w:b/>
          <w:bCs/>
          <w:i/>
          <w:iCs/>
          <w:sz w:val="28"/>
          <w:szCs w:val="28"/>
        </w:rPr>
        <w:t>Moorestown Township</w:t>
      </w:r>
    </w:p>
    <w:p w14:paraId="1BFD75C2" w14:textId="208105E7" w:rsidR="00314045" w:rsidRPr="001C514A" w:rsidRDefault="001C514A" w:rsidP="00314045">
      <w:pPr>
        <w:rPr>
          <w:rFonts w:ascii="Arial" w:hAnsi="Arial" w:cs="Arial"/>
          <w:b/>
          <w:bCs/>
          <w:sz w:val="28"/>
          <w:szCs w:val="28"/>
        </w:rPr>
      </w:pPr>
      <w:r w:rsidRPr="001C514A">
        <w:rPr>
          <w:rFonts w:ascii="Arial" w:hAnsi="Arial" w:cs="Arial"/>
          <w:b/>
          <w:bCs/>
          <w:sz w:val="28"/>
          <w:szCs w:val="28"/>
        </w:rPr>
        <w:t>Bond Proposal Question #1</w:t>
      </w:r>
      <w:r w:rsidR="008C246B">
        <w:rPr>
          <w:rFonts w:ascii="Arial" w:hAnsi="Arial" w:cs="Arial"/>
          <w:b/>
          <w:bCs/>
          <w:sz w:val="28"/>
          <w:szCs w:val="28"/>
        </w:rPr>
        <w:t xml:space="preserve"> (APPROVED)</w:t>
      </w:r>
    </w:p>
    <w:p w14:paraId="659B4959" w14:textId="77777777" w:rsidR="00314045" w:rsidRPr="001C514A" w:rsidRDefault="00314045" w:rsidP="00314045">
      <w:pPr>
        <w:rPr>
          <w:rFonts w:ascii="Arial" w:hAnsi="Arial" w:cs="Arial"/>
        </w:rPr>
      </w:pPr>
      <w:r w:rsidRPr="001C514A">
        <w:rPr>
          <w:rFonts w:ascii="Arial" w:hAnsi="Arial" w:cs="Arial"/>
        </w:rPr>
        <w:t>The Board of Education of the Township of Moorestown in the County of Burlington,</w:t>
      </w:r>
    </w:p>
    <w:p w14:paraId="1159CC2D" w14:textId="77777777" w:rsidR="00314045" w:rsidRPr="001C514A" w:rsidRDefault="00314045" w:rsidP="00314045">
      <w:pPr>
        <w:rPr>
          <w:rFonts w:ascii="Arial" w:hAnsi="Arial" w:cs="Arial"/>
        </w:rPr>
      </w:pPr>
      <w:r w:rsidRPr="001C514A">
        <w:rPr>
          <w:rFonts w:ascii="Arial" w:hAnsi="Arial" w:cs="Arial"/>
        </w:rPr>
        <w:t>New Jersey (the “Board”) is authorized to (a) undertake various improvements</w:t>
      </w:r>
    </w:p>
    <w:p w14:paraId="3CFAA2F4" w14:textId="77777777" w:rsidR="00314045" w:rsidRPr="001C514A" w:rsidRDefault="00314045" w:rsidP="00314045">
      <w:pPr>
        <w:rPr>
          <w:rFonts w:ascii="Arial" w:hAnsi="Arial" w:cs="Arial"/>
        </w:rPr>
      </w:pPr>
      <w:r w:rsidRPr="001C514A">
        <w:rPr>
          <w:rFonts w:ascii="Arial" w:hAnsi="Arial" w:cs="Arial"/>
        </w:rPr>
        <w:t>to academic spaces, alterations, renovations, and upgrades at George C. Baker</w:t>
      </w:r>
    </w:p>
    <w:p w14:paraId="764A44DA" w14:textId="77777777" w:rsidR="00314045" w:rsidRPr="001C514A" w:rsidRDefault="00314045" w:rsidP="00314045">
      <w:pPr>
        <w:rPr>
          <w:rFonts w:ascii="Arial" w:hAnsi="Arial" w:cs="Arial"/>
        </w:rPr>
      </w:pPr>
      <w:r w:rsidRPr="001C514A">
        <w:rPr>
          <w:rFonts w:ascii="Arial" w:hAnsi="Arial" w:cs="Arial"/>
        </w:rPr>
        <w:t>Elementary School, Mary E. Roberts Elementary School, South Valley Elementary</w:t>
      </w:r>
    </w:p>
    <w:p w14:paraId="1A4053B6" w14:textId="77777777" w:rsidR="00314045" w:rsidRPr="001C514A" w:rsidRDefault="00314045" w:rsidP="00314045">
      <w:pPr>
        <w:rPr>
          <w:rFonts w:ascii="Arial" w:hAnsi="Arial" w:cs="Arial"/>
        </w:rPr>
      </w:pPr>
      <w:r w:rsidRPr="001C514A">
        <w:rPr>
          <w:rFonts w:ascii="Arial" w:hAnsi="Arial" w:cs="Arial"/>
        </w:rPr>
        <w:t>School, and Upper Elementary School, including acquisition and installation of fixtures,</w:t>
      </w:r>
    </w:p>
    <w:p w14:paraId="30D831FA" w14:textId="77777777" w:rsidR="00314045" w:rsidRPr="001C514A" w:rsidRDefault="00314045" w:rsidP="00314045">
      <w:pPr>
        <w:rPr>
          <w:rFonts w:ascii="Arial" w:hAnsi="Arial" w:cs="Arial"/>
        </w:rPr>
      </w:pPr>
      <w:r w:rsidRPr="001C514A">
        <w:rPr>
          <w:rFonts w:ascii="Arial" w:hAnsi="Arial" w:cs="Arial"/>
        </w:rPr>
        <w:t>furniture, equipment, and any site work; (b) undertake various improvements to</w:t>
      </w:r>
    </w:p>
    <w:p w14:paraId="71021AE2" w14:textId="77777777" w:rsidR="00314045" w:rsidRPr="001C514A" w:rsidRDefault="00314045" w:rsidP="00314045">
      <w:pPr>
        <w:rPr>
          <w:rFonts w:ascii="Arial" w:hAnsi="Arial" w:cs="Arial"/>
        </w:rPr>
      </w:pPr>
      <w:r w:rsidRPr="001C514A">
        <w:rPr>
          <w:rFonts w:ascii="Arial" w:hAnsi="Arial" w:cs="Arial"/>
        </w:rPr>
        <w:t xml:space="preserve">academic spaces, alterations, renovations, and upgrades, and </w:t>
      </w:r>
      <w:proofErr w:type="gramStart"/>
      <w:r w:rsidRPr="001C514A">
        <w:rPr>
          <w:rFonts w:ascii="Arial" w:hAnsi="Arial" w:cs="Arial"/>
        </w:rPr>
        <w:t>to construct</w:t>
      </w:r>
      <w:proofErr w:type="gramEnd"/>
      <w:r w:rsidRPr="001C514A">
        <w:rPr>
          <w:rFonts w:ascii="Arial" w:hAnsi="Arial" w:cs="Arial"/>
        </w:rPr>
        <w:t xml:space="preserve"> additions at</w:t>
      </w:r>
    </w:p>
    <w:p w14:paraId="78CE52D9" w14:textId="77777777" w:rsidR="00314045" w:rsidRPr="001C514A" w:rsidRDefault="00314045" w:rsidP="00314045">
      <w:pPr>
        <w:rPr>
          <w:rFonts w:ascii="Arial" w:hAnsi="Arial" w:cs="Arial"/>
        </w:rPr>
      </w:pPr>
      <w:r w:rsidRPr="001C514A">
        <w:rPr>
          <w:rFonts w:ascii="Arial" w:hAnsi="Arial" w:cs="Arial"/>
        </w:rPr>
        <w:t>William Allen Middle School, including acquisition and installation of fixtures, furniture,</w:t>
      </w:r>
    </w:p>
    <w:p w14:paraId="1E4D4DB0" w14:textId="77777777" w:rsidR="00314045" w:rsidRPr="001C514A" w:rsidRDefault="00314045" w:rsidP="00314045">
      <w:pPr>
        <w:rPr>
          <w:rFonts w:ascii="Arial" w:hAnsi="Arial" w:cs="Arial"/>
        </w:rPr>
      </w:pPr>
      <w:r w:rsidRPr="001C514A">
        <w:rPr>
          <w:rFonts w:ascii="Arial" w:hAnsi="Arial" w:cs="Arial"/>
        </w:rPr>
        <w:t>equipment, and any site work; (c) undertake various improvements to academic spaces,</w:t>
      </w:r>
    </w:p>
    <w:p w14:paraId="16AA2059" w14:textId="77777777" w:rsidR="00314045" w:rsidRPr="001C514A" w:rsidRDefault="00314045" w:rsidP="00314045">
      <w:pPr>
        <w:rPr>
          <w:rFonts w:ascii="Arial" w:hAnsi="Arial" w:cs="Arial"/>
        </w:rPr>
      </w:pPr>
      <w:r w:rsidRPr="001C514A">
        <w:rPr>
          <w:rFonts w:ascii="Arial" w:hAnsi="Arial" w:cs="Arial"/>
        </w:rPr>
        <w:t>alterations, renovations, and upgrades at Moorestown High School, also including</w:t>
      </w:r>
    </w:p>
    <w:p w14:paraId="17A7ADC8" w14:textId="77777777" w:rsidR="00314045" w:rsidRPr="001C514A" w:rsidRDefault="00314045" w:rsidP="00314045">
      <w:pPr>
        <w:rPr>
          <w:rFonts w:ascii="Arial" w:hAnsi="Arial" w:cs="Arial"/>
        </w:rPr>
      </w:pPr>
      <w:r w:rsidRPr="001C514A">
        <w:rPr>
          <w:rFonts w:ascii="Arial" w:hAnsi="Arial" w:cs="Arial"/>
        </w:rPr>
        <w:t>repaving the tennis courts, turf replacement at the stadium, acquisition and installation</w:t>
      </w:r>
    </w:p>
    <w:p w14:paraId="16C29505" w14:textId="77777777" w:rsidR="00314045" w:rsidRPr="001C514A" w:rsidRDefault="00314045" w:rsidP="00314045">
      <w:pPr>
        <w:rPr>
          <w:rFonts w:ascii="Arial" w:hAnsi="Arial" w:cs="Arial"/>
        </w:rPr>
      </w:pPr>
      <w:r w:rsidRPr="001C514A">
        <w:rPr>
          <w:rFonts w:ascii="Arial" w:hAnsi="Arial" w:cs="Arial"/>
        </w:rPr>
        <w:t>of fixtures, furniture, equipment, and any site work; (d) appropriate $80,293,000 for such</w:t>
      </w:r>
    </w:p>
    <w:p w14:paraId="41DB9F9B" w14:textId="77777777" w:rsidR="00314045" w:rsidRPr="001C514A" w:rsidRDefault="00314045" w:rsidP="00314045">
      <w:pPr>
        <w:rPr>
          <w:rFonts w:ascii="Arial" w:hAnsi="Arial" w:cs="Arial"/>
        </w:rPr>
      </w:pPr>
      <w:r w:rsidRPr="001C514A">
        <w:rPr>
          <w:rFonts w:ascii="Arial" w:hAnsi="Arial" w:cs="Arial"/>
        </w:rPr>
        <w:t>improvements; and (e) issue bonds in an amount not to exceed $80,293,000.</w:t>
      </w:r>
    </w:p>
    <w:p w14:paraId="2186DF64" w14:textId="77777777" w:rsidR="00314045" w:rsidRPr="001C514A" w:rsidRDefault="00314045" w:rsidP="00314045">
      <w:pPr>
        <w:rPr>
          <w:rFonts w:ascii="Arial" w:hAnsi="Arial" w:cs="Arial"/>
        </w:rPr>
      </w:pPr>
      <w:r w:rsidRPr="001C514A">
        <w:rPr>
          <w:rFonts w:ascii="Arial" w:hAnsi="Arial" w:cs="Arial"/>
        </w:rPr>
        <w:lastRenderedPageBreak/>
        <w:t>The final eligible costs for the projects approved by the New Jersey Commissioner of</w:t>
      </w:r>
    </w:p>
    <w:p w14:paraId="4E34D040" w14:textId="77777777" w:rsidR="00314045" w:rsidRPr="001C514A" w:rsidRDefault="00314045" w:rsidP="00314045">
      <w:pPr>
        <w:rPr>
          <w:rFonts w:ascii="Arial" w:hAnsi="Arial" w:cs="Arial"/>
        </w:rPr>
      </w:pPr>
      <w:r w:rsidRPr="001C514A">
        <w:rPr>
          <w:rFonts w:ascii="Arial" w:hAnsi="Arial" w:cs="Arial"/>
        </w:rPr>
        <w:t>Education are $46,991,714 (consisting of $2,567,000 for George C. Baker Elementary</w:t>
      </w:r>
    </w:p>
    <w:p w14:paraId="5B2607AE" w14:textId="77777777" w:rsidR="00314045" w:rsidRPr="001C514A" w:rsidRDefault="00314045" w:rsidP="00314045">
      <w:pPr>
        <w:rPr>
          <w:rFonts w:ascii="Arial" w:hAnsi="Arial" w:cs="Arial"/>
        </w:rPr>
      </w:pPr>
      <w:r w:rsidRPr="001C514A">
        <w:rPr>
          <w:rFonts w:ascii="Arial" w:hAnsi="Arial" w:cs="Arial"/>
        </w:rPr>
        <w:t>School, $4,735,000 for Mary E. Roberts Elementary School, $5,500,000 for South Valley</w:t>
      </w:r>
    </w:p>
    <w:p w14:paraId="5D0195A5" w14:textId="77777777" w:rsidR="00314045" w:rsidRPr="001C514A" w:rsidRDefault="00314045" w:rsidP="00314045">
      <w:pPr>
        <w:rPr>
          <w:rFonts w:ascii="Arial" w:hAnsi="Arial" w:cs="Arial"/>
        </w:rPr>
      </w:pPr>
      <w:r w:rsidRPr="001C514A">
        <w:rPr>
          <w:rFonts w:ascii="Arial" w:hAnsi="Arial" w:cs="Arial"/>
        </w:rPr>
        <w:t>Elementary School, $4,320,000 for Upper Elementary School, $19,399,714 for William</w:t>
      </w:r>
    </w:p>
    <w:p w14:paraId="20D6C950" w14:textId="77777777" w:rsidR="00314045" w:rsidRPr="001C514A" w:rsidRDefault="00314045" w:rsidP="00314045">
      <w:pPr>
        <w:rPr>
          <w:rFonts w:ascii="Arial" w:hAnsi="Arial" w:cs="Arial"/>
        </w:rPr>
      </w:pPr>
      <w:r w:rsidRPr="001C514A">
        <w:rPr>
          <w:rFonts w:ascii="Arial" w:hAnsi="Arial" w:cs="Arial"/>
        </w:rPr>
        <w:t>Allen Middle School, and $10,470,000 for Moorestown High School). The projects</w:t>
      </w:r>
    </w:p>
    <w:p w14:paraId="6AF5CAE4" w14:textId="77777777" w:rsidR="00314045" w:rsidRPr="001C514A" w:rsidRDefault="00314045" w:rsidP="00314045">
      <w:pPr>
        <w:rPr>
          <w:rFonts w:ascii="Arial" w:hAnsi="Arial" w:cs="Arial"/>
        </w:rPr>
      </w:pPr>
      <w:r w:rsidRPr="001C514A">
        <w:rPr>
          <w:rFonts w:ascii="Arial" w:hAnsi="Arial" w:cs="Arial"/>
        </w:rPr>
        <w:t>include $9,505,500 (consisting of $0 for George C. Baker Elementary School, $0 for</w:t>
      </w:r>
    </w:p>
    <w:p w14:paraId="72757BF2" w14:textId="77777777" w:rsidR="00314045" w:rsidRPr="001C514A" w:rsidRDefault="00314045" w:rsidP="00314045">
      <w:pPr>
        <w:rPr>
          <w:rFonts w:ascii="Arial" w:hAnsi="Arial" w:cs="Arial"/>
        </w:rPr>
      </w:pPr>
      <w:r w:rsidRPr="001C514A">
        <w:rPr>
          <w:rFonts w:ascii="Arial" w:hAnsi="Arial" w:cs="Arial"/>
        </w:rPr>
        <w:t>Mary E. Roberts Elementary School, $0 for South Valley Elementary School, $0 for</w:t>
      </w:r>
    </w:p>
    <w:p w14:paraId="2020DB24" w14:textId="77777777" w:rsidR="00314045" w:rsidRPr="001C514A" w:rsidRDefault="00314045" w:rsidP="00314045">
      <w:pPr>
        <w:rPr>
          <w:rFonts w:ascii="Arial" w:hAnsi="Arial" w:cs="Arial"/>
        </w:rPr>
      </w:pPr>
      <w:r w:rsidRPr="001C514A">
        <w:rPr>
          <w:rFonts w:ascii="Arial" w:hAnsi="Arial" w:cs="Arial"/>
        </w:rPr>
        <w:t>Upper Elementary School, $7,455,500 for William Allen Middle School, and $2,050,000</w:t>
      </w:r>
    </w:p>
    <w:p w14:paraId="2783C108" w14:textId="77777777" w:rsidR="00314045" w:rsidRPr="001C514A" w:rsidRDefault="00314045" w:rsidP="00314045">
      <w:pPr>
        <w:rPr>
          <w:rFonts w:ascii="Arial" w:hAnsi="Arial" w:cs="Arial"/>
        </w:rPr>
      </w:pPr>
      <w:r w:rsidRPr="001C514A">
        <w:rPr>
          <w:rFonts w:ascii="Arial" w:hAnsi="Arial" w:cs="Arial"/>
        </w:rPr>
        <w:t>for Moorestown High School) for school facility construction elements in addition to</w:t>
      </w:r>
    </w:p>
    <w:p w14:paraId="0491184A" w14:textId="77777777" w:rsidR="00314045" w:rsidRPr="001C514A" w:rsidRDefault="00314045" w:rsidP="00314045">
      <w:pPr>
        <w:rPr>
          <w:rFonts w:ascii="Arial" w:hAnsi="Arial" w:cs="Arial"/>
        </w:rPr>
      </w:pPr>
      <w:r w:rsidRPr="001C514A">
        <w:rPr>
          <w:rFonts w:ascii="Arial" w:hAnsi="Arial" w:cs="Arial"/>
        </w:rPr>
        <w:t>the facilities efficiency standards developed by the Commissioner of Education or not</w:t>
      </w:r>
    </w:p>
    <w:p w14:paraId="4D5D9431" w14:textId="77777777" w:rsidR="00314045" w:rsidRPr="001C514A" w:rsidRDefault="00314045" w:rsidP="00314045">
      <w:pPr>
        <w:rPr>
          <w:rFonts w:ascii="Arial" w:hAnsi="Arial" w:cs="Arial"/>
        </w:rPr>
      </w:pPr>
      <w:r w:rsidRPr="001C514A">
        <w:rPr>
          <w:rFonts w:ascii="Arial" w:hAnsi="Arial" w:cs="Arial"/>
        </w:rPr>
        <w:t>otherwise eligible for State support pursuant to N.J.S.A. l 8A:7G-5(g). The State debt</w:t>
      </w:r>
    </w:p>
    <w:p w14:paraId="1A0AF651" w14:textId="77777777" w:rsidR="00314045" w:rsidRPr="001C514A" w:rsidRDefault="00314045" w:rsidP="00314045">
      <w:pPr>
        <w:rPr>
          <w:rFonts w:ascii="Arial" w:hAnsi="Arial" w:cs="Arial"/>
        </w:rPr>
      </w:pPr>
      <w:r w:rsidRPr="001C514A">
        <w:rPr>
          <w:rFonts w:ascii="Arial" w:hAnsi="Arial" w:cs="Arial"/>
        </w:rPr>
        <w:t>service aid percentage will equal 40% of the annual debt service due with respect to the</w:t>
      </w:r>
    </w:p>
    <w:p w14:paraId="31984516" w14:textId="77777777" w:rsidR="00314045" w:rsidRPr="001C514A" w:rsidRDefault="00314045" w:rsidP="00314045">
      <w:pPr>
        <w:rPr>
          <w:rFonts w:ascii="Arial" w:hAnsi="Arial" w:cs="Arial"/>
        </w:rPr>
      </w:pPr>
      <w:r w:rsidRPr="001C514A">
        <w:rPr>
          <w:rFonts w:ascii="Arial" w:hAnsi="Arial" w:cs="Arial"/>
        </w:rPr>
        <w:t>final eligible costs of the projects. The Board of Education is authorized to transfer funds</w:t>
      </w:r>
    </w:p>
    <w:p w14:paraId="399F37A8" w14:textId="77777777" w:rsidR="00314045" w:rsidRPr="001C514A" w:rsidRDefault="00314045" w:rsidP="00314045">
      <w:pPr>
        <w:rPr>
          <w:rFonts w:ascii="Arial" w:hAnsi="Arial" w:cs="Arial"/>
        </w:rPr>
      </w:pPr>
      <w:r w:rsidRPr="001C514A">
        <w:rPr>
          <w:rFonts w:ascii="Arial" w:hAnsi="Arial" w:cs="Arial"/>
        </w:rPr>
        <w:t>among the projects approved at this election.</w:t>
      </w:r>
    </w:p>
    <w:p w14:paraId="14299EE5" w14:textId="46A4B5C0" w:rsidR="00314045" w:rsidRPr="004C4C6F" w:rsidRDefault="00314045" w:rsidP="00314045">
      <w:pPr>
        <w:rPr>
          <w:rFonts w:ascii="Arial" w:hAnsi="Arial" w:cs="Arial"/>
        </w:rPr>
      </w:pPr>
      <w:r w:rsidRPr="00F25CEB">
        <w:rPr>
          <w:rFonts w:ascii="Arial" w:hAnsi="Arial" w:cs="Arial"/>
          <w:b/>
          <w:bCs/>
        </w:rPr>
        <w:t>Bonding amount proposed</w:t>
      </w:r>
      <w:r w:rsidRPr="00F25CEB">
        <w:rPr>
          <w:rFonts w:ascii="Arial" w:hAnsi="Arial" w:cs="Arial"/>
        </w:rPr>
        <w:t xml:space="preserve">: </w:t>
      </w:r>
      <w:r w:rsidR="0098209D" w:rsidRPr="00F25CEB">
        <w:rPr>
          <w:rFonts w:ascii="Arial" w:hAnsi="Arial" w:cs="Arial"/>
        </w:rPr>
        <w:t xml:space="preserve"> $80,293,000</w:t>
      </w:r>
      <w:r w:rsidRPr="00F25CEB">
        <w:rPr>
          <w:rFonts w:ascii="Arial" w:hAnsi="Arial" w:cs="Arial"/>
        </w:rPr>
        <w:br/>
      </w:r>
      <w:r w:rsidRPr="00F25CEB">
        <w:rPr>
          <w:rFonts w:ascii="Arial" w:hAnsi="Arial" w:cs="Arial"/>
          <w:b/>
          <w:bCs/>
        </w:rPr>
        <w:t>State funding</w:t>
      </w:r>
      <w:r w:rsidRPr="00F25CEB">
        <w:rPr>
          <w:rFonts w:ascii="Arial" w:hAnsi="Arial" w:cs="Arial"/>
        </w:rPr>
        <w:t xml:space="preserve">: </w:t>
      </w:r>
      <w:r w:rsidR="0098209D" w:rsidRPr="00F25CEB">
        <w:rPr>
          <w:rFonts w:ascii="Arial" w:hAnsi="Arial" w:cs="Arial"/>
        </w:rPr>
        <w:t>$18,796,685.60</w:t>
      </w:r>
      <w:r w:rsidR="0098209D">
        <w:rPr>
          <w:rFonts w:ascii="Arial" w:hAnsi="Arial" w:cs="Arial"/>
        </w:rPr>
        <w:t xml:space="preserve"> </w:t>
      </w:r>
    </w:p>
    <w:p w14:paraId="2C26F9A1" w14:textId="77777777" w:rsidR="00314045" w:rsidRPr="001C514A" w:rsidRDefault="00314045" w:rsidP="00314045">
      <w:pPr>
        <w:rPr>
          <w:rFonts w:ascii="Arial" w:hAnsi="Arial" w:cs="Arial"/>
          <w:b/>
          <w:bCs/>
        </w:rPr>
      </w:pPr>
    </w:p>
    <w:p w14:paraId="6E4367E8" w14:textId="7B76B394" w:rsidR="00314045" w:rsidRPr="001C514A" w:rsidRDefault="001C514A" w:rsidP="00314045">
      <w:pPr>
        <w:rPr>
          <w:rFonts w:ascii="Arial" w:hAnsi="Arial" w:cs="Arial"/>
          <w:b/>
          <w:bCs/>
          <w:sz w:val="28"/>
          <w:szCs w:val="28"/>
        </w:rPr>
      </w:pPr>
      <w:r w:rsidRPr="001C514A">
        <w:rPr>
          <w:rFonts w:ascii="Arial" w:hAnsi="Arial" w:cs="Arial"/>
          <w:b/>
          <w:bCs/>
          <w:sz w:val="28"/>
          <w:szCs w:val="28"/>
        </w:rPr>
        <w:t>Bond Proposal Question #2</w:t>
      </w:r>
      <w:r w:rsidR="008C246B">
        <w:rPr>
          <w:rFonts w:ascii="Arial" w:hAnsi="Arial" w:cs="Arial"/>
          <w:b/>
          <w:bCs/>
          <w:sz w:val="28"/>
          <w:szCs w:val="28"/>
        </w:rPr>
        <w:t xml:space="preserve"> (APPROVED)</w:t>
      </w:r>
    </w:p>
    <w:p w14:paraId="2AF627FE" w14:textId="77777777" w:rsidR="00314045" w:rsidRPr="001C514A" w:rsidRDefault="00314045" w:rsidP="00314045">
      <w:pPr>
        <w:rPr>
          <w:rFonts w:ascii="Arial" w:hAnsi="Arial" w:cs="Arial"/>
          <w:b/>
          <w:bCs/>
        </w:rPr>
      </w:pPr>
      <w:r w:rsidRPr="001C514A">
        <w:rPr>
          <w:rFonts w:ascii="Arial" w:hAnsi="Arial" w:cs="Arial"/>
          <w:b/>
          <w:bCs/>
        </w:rPr>
        <w:t>(Bond Proposal Question No. 2 will only go into effect if Bond Proposal Question No. 1 is also approved by the voters at this election.)</w:t>
      </w:r>
    </w:p>
    <w:p w14:paraId="406906BA" w14:textId="77777777" w:rsidR="00314045" w:rsidRPr="001C514A" w:rsidRDefault="00314045" w:rsidP="00314045">
      <w:pPr>
        <w:spacing w:line="360" w:lineRule="auto"/>
        <w:rPr>
          <w:rFonts w:ascii="Arial" w:hAnsi="Arial" w:cs="Arial"/>
        </w:rPr>
      </w:pPr>
      <w:r w:rsidRPr="001C514A">
        <w:rPr>
          <w:rFonts w:ascii="Arial" w:hAnsi="Arial" w:cs="Arial"/>
        </w:rPr>
        <w:t xml:space="preserve">The Board of Education of the Township of Moorestown in the County of Burlington, New Jersey (the “Board”) is authorized to (a) undertake various improvements, alterations, renovations, and upgrades at Moorestown High School, construct an operations center, and install lighting and drainage, together with a multipurpose synthetic turf field system, including acquisition and installation of fixtures, furniture, equipment, and any site work; (b) appropriate $28,005,000 for such improvements; and (c) issue bonds in an amount not to exceed $28,005,000.    </w:t>
      </w:r>
    </w:p>
    <w:p w14:paraId="1833E40A" w14:textId="5FC4C036" w:rsidR="00314045" w:rsidRPr="001C514A" w:rsidRDefault="00314045" w:rsidP="00314045">
      <w:pPr>
        <w:spacing w:line="360" w:lineRule="auto"/>
        <w:rPr>
          <w:rFonts w:ascii="Arial" w:hAnsi="Arial" w:cs="Arial"/>
        </w:rPr>
      </w:pPr>
      <w:r w:rsidRPr="001C514A">
        <w:rPr>
          <w:rFonts w:ascii="Arial" w:hAnsi="Arial" w:cs="Arial"/>
        </w:rPr>
        <w:lastRenderedPageBreak/>
        <w:t>The final eligible costs for the projects approved by the  New Jersey Commissioner of Education are $7,457,465 for Moorestown High School. The projects include $20,547,535 for school facility construction elements in addition to the facilities efficiency standards developed by the Commissioner of Education or not otherwise eligible for State support pursuant to N.J.S.A. 18A:7G-5(g). The State debt service aid percentage will equal 40% of the annual debt service due with respect to the final eligible costs of the projects. The Board of Education is authorized to transfer funds among the projects approved at this election.</w:t>
      </w:r>
    </w:p>
    <w:p w14:paraId="2C0EC046" w14:textId="25F92278" w:rsidR="00314045" w:rsidRPr="0098209D" w:rsidRDefault="00314045" w:rsidP="00314045">
      <w:pPr>
        <w:rPr>
          <w:rFonts w:ascii="Arial" w:hAnsi="Arial" w:cs="Arial"/>
          <w:vertAlign w:val="subscript"/>
        </w:rPr>
      </w:pPr>
      <w:r w:rsidRPr="00F25CEB">
        <w:rPr>
          <w:rFonts w:ascii="Arial" w:hAnsi="Arial" w:cs="Arial"/>
          <w:b/>
          <w:bCs/>
        </w:rPr>
        <w:t>Bonding amount proposed</w:t>
      </w:r>
      <w:r w:rsidRPr="00F25CEB">
        <w:rPr>
          <w:rFonts w:ascii="Arial" w:hAnsi="Arial" w:cs="Arial"/>
        </w:rPr>
        <w:t xml:space="preserve">: </w:t>
      </w:r>
      <w:r w:rsidR="0098209D" w:rsidRPr="00F25CEB">
        <w:rPr>
          <w:rFonts w:ascii="Arial" w:hAnsi="Arial" w:cs="Arial"/>
        </w:rPr>
        <w:t>$28,005,000.</w:t>
      </w:r>
      <w:r w:rsidRPr="00F25CEB">
        <w:rPr>
          <w:rFonts w:ascii="Arial" w:hAnsi="Arial" w:cs="Arial"/>
        </w:rPr>
        <w:br/>
      </w:r>
      <w:r w:rsidRPr="00F25CEB">
        <w:rPr>
          <w:rFonts w:ascii="Arial" w:hAnsi="Arial" w:cs="Arial"/>
          <w:b/>
          <w:bCs/>
        </w:rPr>
        <w:t>State funding</w:t>
      </w:r>
      <w:r w:rsidRPr="00F25CEB">
        <w:rPr>
          <w:rFonts w:ascii="Arial" w:hAnsi="Arial" w:cs="Arial"/>
        </w:rPr>
        <w:t xml:space="preserve">: </w:t>
      </w:r>
      <w:r w:rsidR="0098209D" w:rsidRPr="00F25CEB">
        <w:rPr>
          <w:rFonts w:ascii="Arial" w:hAnsi="Arial" w:cs="Arial"/>
        </w:rPr>
        <w:t>$2,982,986.</w:t>
      </w:r>
    </w:p>
    <w:p w14:paraId="43108C47" w14:textId="77777777" w:rsidR="00314045" w:rsidRPr="001C514A" w:rsidRDefault="00314045" w:rsidP="00314045">
      <w:pPr>
        <w:spacing w:after="0" w:line="240" w:lineRule="auto"/>
        <w:rPr>
          <w:rFonts w:ascii="Arial" w:hAnsi="Arial" w:cs="Arial"/>
          <w:b/>
          <w:bCs/>
        </w:rPr>
      </w:pPr>
    </w:p>
    <w:p w14:paraId="156C53C4" w14:textId="1A0EC10B" w:rsidR="00314045" w:rsidRPr="001C514A" w:rsidRDefault="00314045" w:rsidP="00314045">
      <w:pPr>
        <w:spacing w:after="0" w:line="240" w:lineRule="auto"/>
        <w:rPr>
          <w:rFonts w:ascii="Arial" w:hAnsi="Arial" w:cs="Arial"/>
          <w:b/>
          <w:bCs/>
          <w:color w:val="0070C0"/>
          <w:sz w:val="28"/>
          <w:szCs w:val="28"/>
        </w:rPr>
      </w:pPr>
      <w:r w:rsidRPr="001C514A">
        <w:rPr>
          <w:rFonts w:ascii="Arial" w:hAnsi="Arial" w:cs="Arial"/>
          <w:b/>
          <w:bCs/>
          <w:color w:val="0070C0"/>
          <w:sz w:val="28"/>
          <w:szCs w:val="28"/>
        </w:rPr>
        <w:t>Somerset County</w:t>
      </w:r>
    </w:p>
    <w:p w14:paraId="7A512F2C" w14:textId="77777777" w:rsidR="00314045" w:rsidRPr="001C514A" w:rsidRDefault="00314045" w:rsidP="00314045">
      <w:pPr>
        <w:spacing w:after="0" w:line="240" w:lineRule="auto"/>
        <w:rPr>
          <w:rFonts w:ascii="Arial" w:hAnsi="Arial" w:cs="Arial"/>
          <w:b/>
          <w:bCs/>
          <w:sz w:val="28"/>
          <w:szCs w:val="28"/>
        </w:rPr>
      </w:pPr>
    </w:p>
    <w:p w14:paraId="77D651F4" w14:textId="32BA922D" w:rsidR="00314045" w:rsidRPr="001C514A" w:rsidRDefault="00314045" w:rsidP="00314045">
      <w:pPr>
        <w:spacing w:after="0" w:line="240" w:lineRule="auto"/>
        <w:rPr>
          <w:rFonts w:ascii="Arial" w:hAnsi="Arial" w:cs="Arial"/>
          <w:b/>
          <w:bCs/>
          <w:i/>
          <w:iCs/>
          <w:sz w:val="28"/>
          <w:szCs w:val="28"/>
        </w:rPr>
      </w:pPr>
      <w:r w:rsidRPr="001C514A">
        <w:rPr>
          <w:rFonts w:ascii="Arial" w:hAnsi="Arial" w:cs="Arial"/>
          <w:b/>
          <w:bCs/>
          <w:i/>
          <w:iCs/>
          <w:sz w:val="28"/>
          <w:szCs w:val="28"/>
        </w:rPr>
        <w:t>Branchburg</w:t>
      </w:r>
      <w:r w:rsidR="008C246B">
        <w:rPr>
          <w:rFonts w:ascii="Arial" w:hAnsi="Arial" w:cs="Arial"/>
          <w:b/>
          <w:bCs/>
          <w:i/>
          <w:iCs/>
          <w:sz w:val="28"/>
          <w:szCs w:val="28"/>
        </w:rPr>
        <w:t xml:space="preserve"> (REJECTED)</w:t>
      </w:r>
    </w:p>
    <w:p w14:paraId="7412EFFA" w14:textId="77777777" w:rsidR="00314045" w:rsidRPr="001C514A" w:rsidRDefault="00314045" w:rsidP="00314045">
      <w:pPr>
        <w:spacing w:after="0" w:line="240" w:lineRule="auto"/>
        <w:rPr>
          <w:rFonts w:ascii="Arial" w:hAnsi="Arial" w:cs="Arial"/>
          <w:b/>
          <w:bCs/>
        </w:rPr>
      </w:pPr>
    </w:p>
    <w:p w14:paraId="158D5138" w14:textId="77777777" w:rsidR="00314045" w:rsidRPr="001C514A" w:rsidRDefault="00314045" w:rsidP="00314045">
      <w:pPr>
        <w:spacing w:line="360" w:lineRule="auto"/>
        <w:rPr>
          <w:rFonts w:ascii="Arial" w:hAnsi="Arial" w:cs="Arial"/>
          <w:bCs/>
        </w:rPr>
      </w:pPr>
      <w:r w:rsidRPr="001C514A">
        <w:rPr>
          <w:rFonts w:ascii="Arial" w:hAnsi="Arial" w:cs="Arial"/>
        </w:rPr>
        <w:t xml:space="preserve">The Board of Education of the Township of Branchburg in the County of Somerset, New Jersey (the “Board”) is authorized to </w:t>
      </w:r>
      <w:r w:rsidRPr="001C514A">
        <w:rPr>
          <w:rFonts w:ascii="Arial" w:hAnsi="Arial" w:cs="Arial"/>
          <w:bCs/>
        </w:rPr>
        <w:t xml:space="preserve">(a) </w:t>
      </w:r>
      <w:r w:rsidRPr="001C514A">
        <w:rPr>
          <w:rFonts w:ascii="Arial" w:hAnsi="Arial" w:cs="Arial"/>
        </w:rPr>
        <w:t xml:space="preserve">undertake </w:t>
      </w:r>
      <w:r w:rsidRPr="001C514A">
        <w:rPr>
          <w:rFonts w:ascii="Arial" w:hAnsi="Arial" w:cs="Arial"/>
          <w:bCs/>
        </w:rPr>
        <w:t xml:space="preserve">various improvements, alterations, renovations, and upgrades, and to construct an addition at Stony Brook School, including acquisition and installation of fixtures, furniture and equipment, and any site work; (b) </w:t>
      </w:r>
      <w:r w:rsidRPr="001C514A">
        <w:rPr>
          <w:rFonts w:ascii="Arial" w:hAnsi="Arial" w:cs="Arial"/>
        </w:rPr>
        <w:t xml:space="preserve">undertake </w:t>
      </w:r>
      <w:r w:rsidRPr="001C514A">
        <w:rPr>
          <w:rFonts w:ascii="Arial" w:hAnsi="Arial" w:cs="Arial"/>
          <w:bCs/>
        </w:rPr>
        <w:t xml:space="preserve">various improvements, alterations, renovations, and upgrades, and to construct an outdoor classroom at Whiton Elementary School, including acquisition and installation of fixtures, furniture and equipment, and any site work; (c) </w:t>
      </w:r>
      <w:r w:rsidRPr="001C514A">
        <w:rPr>
          <w:rFonts w:ascii="Arial" w:hAnsi="Arial" w:cs="Arial"/>
        </w:rPr>
        <w:t xml:space="preserve">undertake </w:t>
      </w:r>
      <w:r w:rsidRPr="001C514A">
        <w:rPr>
          <w:rFonts w:ascii="Arial" w:hAnsi="Arial" w:cs="Arial"/>
          <w:bCs/>
        </w:rPr>
        <w:t>various improvements, alterations, renovations, and upgrades at Branchburg Central Middle School, including acquisition and installation of fixtures, furniture and equipment, and any site work; (d) appropriate $69,885,950 for such improvements; and (e) issue bonds in an amount not to exceed $69,885,950.</w:t>
      </w:r>
    </w:p>
    <w:p w14:paraId="69718D82" w14:textId="77777777" w:rsidR="00314045" w:rsidRPr="001C514A" w:rsidRDefault="00314045" w:rsidP="00314045">
      <w:pPr>
        <w:spacing w:line="360" w:lineRule="auto"/>
        <w:rPr>
          <w:rFonts w:ascii="Arial" w:hAnsi="Arial" w:cs="Arial"/>
        </w:rPr>
      </w:pPr>
      <w:r w:rsidRPr="001C514A">
        <w:rPr>
          <w:rFonts w:ascii="Arial" w:hAnsi="Arial" w:cs="Arial"/>
        </w:rPr>
        <w:t xml:space="preserve">The final eligible costs for the projects approved by the New Jersey Commissioner of Education are $39,803,850 (consisting of $13,852,652 for Stony Brook School, $12,771,392 for Whiton Elementary School, and $13,179,806 for Branchburg Central Middle School). The projects include $4,547,893 (consisting of $4,039,893 for Stony Brook School, $508,000 for Whiton Elementary School, and $0 for Branchburg Central Middle School) for school facility construction elements in addition to the facilities </w:t>
      </w:r>
      <w:r w:rsidRPr="001C514A">
        <w:rPr>
          <w:rFonts w:ascii="Arial" w:hAnsi="Arial" w:cs="Arial"/>
        </w:rPr>
        <w:lastRenderedPageBreak/>
        <w:t>efficiency standards developed by the Commissioner of Education or not otherwise eligible for State support pursuant to N.J.S.A. 18A:7G-5(g).  The State debt service aid percentage will equal 40% of the annual debt service due with respect to the final eligible costs of the projects.  The Board of Education is authorized to transfer funds among the projects approved at this election.</w:t>
      </w:r>
    </w:p>
    <w:p w14:paraId="270DAA41" w14:textId="7F6A2CE2" w:rsidR="004C4C6F" w:rsidRPr="001C514A" w:rsidRDefault="004C4C6F" w:rsidP="004C4C6F">
      <w:pPr>
        <w:rPr>
          <w:rFonts w:ascii="Arial" w:hAnsi="Arial" w:cs="Arial"/>
        </w:rPr>
      </w:pPr>
      <w:r w:rsidRPr="00F25CEB">
        <w:rPr>
          <w:rFonts w:ascii="Arial" w:hAnsi="Arial" w:cs="Arial"/>
          <w:b/>
          <w:bCs/>
        </w:rPr>
        <w:t>Bonding amount proposed:</w:t>
      </w:r>
      <w:r w:rsidRPr="00F25CEB">
        <w:rPr>
          <w:rFonts w:ascii="Arial" w:hAnsi="Arial" w:cs="Arial"/>
        </w:rPr>
        <w:t> </w:t>
      </w:r>
      <w:r w:rsidR="00314045" w:rsidRPr="00F25CEB">
        <w:rPr>
          <w:rFonts w:ascii="Arial" w:hAnsi="Arial" w:cs="Arial"/>
        </w:rPr>
        <w:t xml:space="preserve"> </w:t>
      </w:r>
      <w:r w:rsidR="003A1A74" w:rsidRPr="00F25CEB">
        <w:rPr>
          <w:rFonts w:ascii="Arial" w:hAnsi="Arial" w:cs="Arial"/>
        </w:rPr>
        <w:t>$69,885,950.</w:t>
      </w:r>
      <w:r w:rsidRPr="00F25CEB">
        <w:rPr>
          <w:rFonts w:ascii="Arial" w:hAnsi="Arial" w:cs="Arial"/>
        </w:rPr>
        <w:br/>
      </w:r>
      <w:r w:rsidRPr="00F25CEB">
        <w:rPr>
          <w:rFonts w:ascii="Arial" w:hAnsi="Arial" w:cs="Arial"/>
          <w:b/>
          <w:bCs/>
        </w:rPr>
        <w:t>State funding:</w:t>
      </w:r>
      <w:r w:rsidRPr="00F25CEB">
        <w:rPr>
          <w:rFonts w:ascii="Arial" w:hAnsi="Arial" w:cs="Arial"/>
        </w:rPr>
        <w:t> </w:t>
      </w:r>
      <w:r w:rsidR="003A1A74" w:rsidRPr="00F25CEB">
        <w:rPr>
          <w:rFonts w:ascii="Arial" w:hAnsi="Arial" w:cs="Arial"/>
        </w:rPr>
        <w:t>$15,921,540.</w:t>
      </w:r>
    </w:p>
    <w:p w14:paraId="6F27E1ED" w14:textId="77777777" w:rsidR="00314045" w:rsidRPr="004C4C6F" w:rsidRDefault="00314045" w:rsidP="004C4C6F">
      <w:pPr>
        <w:rPr>
          <w:rFonts w:ascii="Arial" w:hAnsi="Arial" w:cs="Arial"/>
        </w:rPr>
      </w:pPr>
    </w:p>
    <w:p w14:paraId="178B9C81" w14:textId="52ED6E55" w:rsidR="00314045" w:rsidRPr="001C514A" w:rsidRDefault="00314045" w:rsidP="00314045">
      <w:pPr>
        <w:spacing w:after="0" w:line="240" w:lineRule="auto"/>
        <w:rPr>
          <w:rFonts w:ascii="Arial" w:hAnsi="Arial" w:cs="Arial"/>
          <w:b/>
          <w:bCs/>
          <w:i/>
          <w:iCs/>
          <w:sz w:val="28"/>
          <w:szCs w:val="28"/>
        </w:rPr>
      </w:pPr>
      <w:r w:rsidRPr="001C514A">
        <w:rPr>
          <w:rFonts w:ascii="Arial" w:hAnsi="Arial" w:cs="Arial"/>
          <w:b/>
          <w:bCs/>
          <w:i/>
          <w:iCs/>
          <w:sz w:val="28"/>
          <w:szCs w:val="28"/>
        </w:rPr>
        <w:t>North Plainfield</w:t>
      </w:r>
      <w:r w:rsidR="008C246B">
        <w:rPr>
          <w:rFonts w:ascii="Arial" w:hAnsi="Arial" w:cs="Arial"/>
          <w:b/>
          <w:bCs/>
          <w:i/>
          <w:iCs/>
          <w:sz w:val="28"/>
          <w:szCs w:val="28"/>
        </w:rPr>
        <w:t xml:space="preserve"> (APPROVED)</w:t>
      </w:r>
    </w:p>
    <w:p w14:paraId="61FFBB88" w14:textId="77777777" w:rsidR="00314045" w:rsidRPr="001C514A" w:rsidRDefault="00314045" w:rsidP="00314045">
      <w:pPr>
        <w:spacing w:after="0" w:line="240" w:lineRule="auto"/>
        <w:rPr>
          <w:rFonts w:ascii="Arial" w:hAnsi="Arial" w:cs="Arial"/>
          <w:b/>
          <w:bCs/>
        </w:rPr>
      </w:pPr>
    </w:p>
    <w:p w14:paraId="2ACA32DD" w14:textId="77777777" w:rsidR="00314045" w:rsidRPr="001C514A" w:rsidRDefault="00314045" w:rsidP="00314045">
      <w:pPr>
        <w:spacing w:line="360" w:lineRule="auto"/>
        <w:rPr>
          <w:rFonts w:ascii="Arial" w:hAnsi="Arial" w:cs="Arial"/>
        </w:rPr>
      </w:pPr>
      <w:r w:rsidRPr="001C514A">
        <w:rPr>
          <w:rFonts w:ascii="Arial" w:hAnsi="Arial" w:cs="Arial"/>
        </w:rPr>
        <w:t xml:space="preserve">The Board of Education of the Borough of North Plainfield in the County of Somerset, New Jersey is authorized: (a) to provide for renovations, alterations and improvements at North Plainfield High School, North Plainfield Middle School, East End Elementary School, Stony Brook Elementary School and West End Elementary School, including acquisition and installation of equipment, fixtures and furnishings, site work and related work and costs; (b) to appropriate $33,981,757 for such purposes and (c) to issue bonds of the school district in the principal amount of $33,981,757.  </w:t>
      </w:r>
    </w:p>
    <w:p w14:paraId="2A0E15B0" w14:textId="498DA469" w:rsidR="00314045" w:rsidRPr="001C514A" w:rsidRDefault="00314045" w:rsidP="00314045">
      <w:pPr>
        <w:spacing w:line="360" w:lineRule="auto"/>
        <w:rPr>
          <w:rFonts w:ascii="Arial" w:hAnsi="Arial" w:cs="Arial"/>
        </w:rPr>
      </w:pPr>
      <w:r w:rsidRPr="001C514A">
        <w:rPr>
          <w:rFonts w:ascii="Arial" w:hAnsi="Arial" w:cs="Arial"/>
        </w:rPr>
        <w:t>The final eligible costs of the projects approved by the Commissioner of Education are $33,</w:t>
      </w:r>
      <w:r w:rsidR="003414AA">
        <w:rPr>
          <w:rFonts w:ascii="Arial" w:hAnsi="Arial" w:cs="Arial"/>
        </w:rPr>
        <w:t>6</w:t>
      </w:r>
      <w:r w:rsidRPr="001C514A">
        <w:rPr>
          <w:rFonts w:ascii="Arial" w:hAnsi="Arial" w:cs="Arial"/>
        </w:rPr>
        <w:t xml:space="preserve">81,757 (with $17,048,745 allocated to North Plainfield High School, $5,205,010 allocated to North Plainfield Middle School, $5,209,981 allocated to East End Elementary School, $215,011 allocated to Stony Brook Elementary School and $6,003,010 allocated to West End Elementary School). The proposed improvements include $300,000 allocated </w:t>
      </w:r>
      <w:bookmarkStart w:id="0" w:name="_Hlk155363081"/>
      <w:r w:rsidRPr="001C514A">
        <w:rPr>
          <w:rFonts w:ascii="Arial" w:hAnsi="Arial" w:cs="Arial"/>
        </w:rPr>
        <w:t xml:space="preserve">to North Plainfield High School </w:t>
      </w:r>
      <w:bookmarkEnd w:id="0"/>
      <w:r w:rsidRPr="001C514A">
        <w:rPr>
          <w:rFonts w:ascii="Arial" w:hAnsi="Arial" w:cs="Arial"/>
        </w:rPr>
        <w:t xml:space="preserve">for elements in addition to the facilities efficiency standards developed by the Commissioner of Education or not otherwise eligible for State support pursuant to N.J.S.A. 18A:7G-5(g).  The State debt service aid percentage will equal 66.9478% of the annual debt service due with respect to the final eligible costs of the project. The Board of Education is authorized to transfer funds among the projects approved at this election.  </w:t>
      </w:r>
    </w:p>
    <w:p w14:paraId="6CC96262" w14:textId="100B49BA" w:rsidR="004C4C6F" w:rsidRPr="001C514A" w:rsidRDefault="004C4C6F" w:rsidP="004C4C6F">
      <w:pPr>
        <w:rPr>
          <w:rFonts w:ascii="Arial" w:hAnsi="Arial" w:cs="Arial"/>
        </w:rPr>
      </w:pPr>
      <w:r w:rsidRPr="00F25CEB">
        <w:rPr>
          <w:rFonts w:ascii="Arial" w:hAnsi="Arial" w:cs="Arial"/>
          <w:b/>
          <w:bCs/>
        </w:rPr>
        <w:t>Bonding amount proposed</w:t>
      </w:r>
      <w:r w:rsidR="00314045" w:rsidRPr="00F25CEB">
        <w:rPr>
          <w:rFonts w:ascii="Arial" w:hAnsi="Arial" w:cs="Arial"/>
          <w:b/>
          <w:bCs/>
        </w:rPr>
        <w:t>:</w:t>
      </w:r>
      <w:r w:rsidR="003A1A74" w:rsidRPr="00F25CEB">
        <w:rPr>
          <w:rFonts w:ascii="Arial" w:hAnsi="Arial" w:cs="Arial"/>
          <w:b/>
          <w:bCs/>
        </w:rPr>
        <w:t xml:space="preserve"> $33,981,757</w:t>
      </w:r>
      <w:r w:rsidRPr="00F25CEB">
        <w:rPr>
          <w:rFonts w:ascii="Arial" w:hAnsi="Arial" w:cs="Arial"/>
        </w:rPr>
        <w:br/>
      </w:r>
      <w:r w:rsidRPr="00F25CEB">
        <w:rPr>
          <w:rFonts w:ascii="Arial" w:hAnsi="Arial" w:cs="Arial"/>
          <w:b/>
          <w:bCs/>
        </w:rPr>
        <w:t>State funding</w:t>
      </w:r>
      <w:r w:rsidRPr="00F25CEB">
        <w:rPr>
          <w:rFonts w:ascii="Arial" w:hAnsi="Arial" w:cs="Arial"/>
        </w:rPr>
        <w:t xml:space="preserve">: </w:t>
      </w:r>
      <w:r w:rsidR="003A1A74" w:rsidRPr="00F25CEB">
        <w:rPr>
          <w:rFonts w:ascii="Arial" w:hAnsi="Arial" w:cs="Arial"/>
          <w:b/>
          <w:bCs/>
        </w:rPr>
        <w:t>$22,750,038.71</w:t>
      </w:r>
    </w:p>
    <w:p w14:paraId="45B2687A" w14:textId="77777777" w:rsidR="00314045" w:rsidRPr="004C4C6F" w:rsidRDefault="00314045" w:rsidP="004C4C6F">
      <w:pPr>
        <w:rPr>
          <w:rFonts w:ascii="Arial" w:hAnsi="Arial" w:cs="Arial"/>
        </w:rPr>
      </w:pPr>
    </w:p>
    <w:p w14:paraId="71DFFCAB" w14:textId="77777777" w:rsidR="001C514A" w:rsidRDefault="001C514A" w:rsidP="00314045">
      <w:pPr>
        <w:rPr>
          <w:rFonts w:ascii="Arial" w:hAnsi="Arial" w:cs="Arial"/>
          <w:b/>
          <w:bCs/>
          <w:color w:val="0070C0"/>
        </w:rPr>
      </w:pPr>
    </w:p>
    <w:p w14:paraId="01706567" w14:textId="2C9882D5" w:rsidR="00314045" w:rsidRPr="001C514A" w:rsidRDefault="00314045" w:rsidP="00314045">
      <w:pPr>
        <w:rPr>
          <w:rFonts w:ascii="Arial" w:hAnsi="Arial" w:cs="Arial"/>
          <w:b/>
          <w:bCs/>
          <w:color w:val="0070C0"/>
          <w:sz w:val="28"/>
          <w:szCs w:val="28"/>
        </w:rPr>
      </w:pPr>
      <w:r w:rsidRPr="001C514A">
        <w:rPr>
          <w:rFonts w:ascii="Arial" w:hAnsi="Arial" w:cs="Arial"/>
          <w:b/>
          <w:bCs/>
          <w:color w:val="0070C0"/>
          <w:sz w:val="28"/>
          <w:szCs w:val="28"/>
        </w:rPr>
        <w:t>Sussex County</w:t>
      </w:r>
    </w:p>
    <w:p w14:paraId="4FEEDC6F" w14:textId="70B48BAD" w:rsidR="00314045" w:rsidRPr="001C514A" w:rsidRDefault="00314045" w:rsidP="00314045">
      <w:pPr>
        <w:rPr>
          <w:rFonts w:ascii="Arial" w:hAnsi="Arial" w:cs="Arial"/>
          <w:b/>
          <w:bCs/>
          <w:i/>
          <w:iCs/>
          <w:sz w:val="28"/>
          <w:szCs w:val="28"/>
        </w:rPr>
      </w:pPr>
      <w:r w:rsidRPr="001C514A">
        <w:rPr>
          <w:rFonts w:ascii="Arial" w:hAnsi="Arial" w:cs="Arial"/>
          <w:b/>
          <w:bCs/>
          <w:i/>
          <w:iCs/>
          <w:sz w:val="28"/>
          <w:szCs w:val="28"/>
        </w:rPr>
        <w:t>Sparta Township</w:t>
      </w:r>
      <w:r w:rsidR="00526821">
        <w:rPr>
          <w:rFonts w:ascii="Arial" w:hAnsi="Arial" w:cs="Arial"/>
          <w:b/>
          <w:bCs/>
          <w:i/>
          <w:iCs/>
          <w:sz w:val="28"/>
          <w:szCs w:val="28"/>
        </w:rPr>
        <w:t xml:space="preserve"> (REJECTED)</w:t>
      </w:r>
    </w:p>
    <w:p w14:paraId="198B7B20" w14:textId="77777777" w:rsidR="00314045" w:rsidRPr="001C514A" w:rsidRDefault="00314045" w:rsidP="00314045">
      <w:pPr>
        <w:rPr>
          <w:rFonts w:ascii="Arial" w:hAnsi="Arial" w:cs="Arial"/>
        </w:rPr>
      </w:pPr>
      <w:r w:rsidRPr="001C514A">
        <w:rPr>
          <w:rFonts w:ascii="Arial" w:hAnsi="Arial" w:cs="Arial"/>
        </w:rPr>
        <w:t>The Board of Education of the Township of Sparta in the County of Sussex, New Jersey is authorized: (a) to provide for renovations, alterations and improvements at Alpine Elementary School, Mohawk Elementary School, Helen organ Elementary School, Sparta Middle School and Sparta High School, and an addition at Alpine Elementary School, including acquisition and installation of equipment, fixtures and furnishings, site work and related work and costs; (b) to appropriate $82,283,662 for such purposes and (c) to issue bonds of the school district in the principal amount of $82,283,662.</w:t>
      </w:r>
    </w:p>
    <w:p w14:paraId="16FF2FAD" w14:textId="77777777" w:rsidR="00314045" w:rsidRPr="001C514A" w:rsidRDefault="00314045" w:rsidP="00314045">
      <w:pPr>
        <w:rPr>
          <w:rFonts w:ascii="Arial" w:hAnsi="Arial" w:cs="Arial"/>
        </w:rPr>
      </w:pPr>
      <w:r w:rsidRPr="001C514A">
        <w:rPr>
          <w:rFonts w:ascii="Arial" w:hAnsi="Arial" w:cs="Arial"/>
        </w:rPr>
        <w:t>The final eligible costs of the projects approved by the Commissioner of Education are $49,804,651 (with $20,723,001 allocated to Alpine Elementary School, $3,763,500 allocated to Mohawk Elementary School, $8,266,700 allocated to Helen Morgan Elementary School, $7,114,900 allocated to Sparta Middle School, and $9,936,550 allocated to Sparta High School). The projects include $0 for elements in addition to the facilities efficiency standards developed by the Commissioner and Education or not otherwise eligible for State Support pursuant to N.J.S.A. 18A:7G-5(g). The State debt service aid percentage will equal 40% of the annual debt service due with respect to the final eligible costs of the project.  The Board of Education is authorized to transfer funds among the projects approved at this election.</w:t>
      </w:r>
    </w:p>
    <w:p w14:paraId="5DA712AC" w14:textId="6399F945" w:rsidR="00314045" w:rsidRPr="004C4C6F" w:rsidRDefault="00314045" w:rsidP="00314045">
      <w:pPr>
        <w:rPr>
          <w:rFonts w:ascii="Arial" w:hAnsi="Arial" w:cs="Arial"/>
        </w:rPr>
      </w:pPr>
      <w:r w:rsidRPr="00F25CEB">
        <w:rPr>
          <w:rFonts w:ascii="Arial" w:hAnsi="Arial" w:cs="Arial"/>
          <w:b/>
          <w:bCs/>
        </w:rPr>
        <w:t>Bonding amount proposed:</w:t>
      </w:r>
      <w:r w:rsidR="003A1A74" w:rsidRPr="00F25CEB">
        <w:rPr>
          <w:rFonts w:ascii="Arial" w:hAnsi="Arial" w:cs="Arial"/>
          <w:b/>
          <w:bCs/>
        </w:rPr>
        <w:t xml:space="preserve"> $82,283,662</w:t>
      </w:r>
      <w:r w:rsidRPr="00F25CEB">
        <w:rPr>
          <w:rFonts w:ascii="Arial" w:hAnsi="Arial" w:cs="Arial"/>
        </w:rPr>
        <w:br/>
      </w:r>
      <w:r w:rsidRPr="00F25CEB">
        <w:rPr>
          <w:rFonts w:ascii="Arial" w:hAnsi="Arial" w:cs="Arial"/>
          <w:b/>
          <w:bCs/>
        </w:rPr>
        <w:t>State funding</w:t>
      </w:r>
      <w:r w:rsidRPr="00F25CEB">
        <w:rPr>
          <w:rFonts w:ascii="Arial" w:hAnsi="Arial" w:cs="Arial"/>
        </w:rPr>
        <w:t>:</w:t>
      </w:r>
      <w:r w:rsidRPr="00F25CEB">
        <w:rPr>
          <w:rFonts w:ascii="Arial" w:hAnsi="Arial" w:cs="Arial"/>
          <w:b/>
          <w:bCs/>
        </w:rPr>
        <w:t xml:space="preserve"> </w:t>
      </w:r>
      <w:r w:rsidR="003A1A74" w:rsidRPr="00F25CEB">
        <w:rPr>
          <w:rFonts w:ascii="Arial" w:hAnsi="Arial" w:cs="Arial"/>
          <w:b/>
          <w:bCs/>
        </w:rPr>
        <w:t>$19,921,860.40</w:t>
      </w:r>
    </w:p>
    <w:p w14:paraId="0F3E010C" w14:textId="77777777" w:rsidR="002B3139" w:rsidRDefault="002B3139">
      <w:pPr>
        <w:rPr>
          <w:rFonts w:ascii="Arial" w:hAnsi="Arial" w:cs="Arial"/>
        </w:rPr>
      </w:pPr>
    </w:p>
    <w:p w14:paraId="29408BB6" w14:textId="77777777" w:rsidR="00EA37FD" w:rsidRDefault="00EA37FD">
      <w:pPr>
        <w:rPr>
          <w:rFonts w:ascii="Arial" w:hAnsi="Arial" w:cs="Arial"/>
        </w:rPr>
      </w:pPr>
    </w:p>
    <w:p w14:paraId="4ED8FBDC" w14:textId="77777777" w:rsidR="00EA37FD" w:rsidRPr="001C514A" w:rsidRDefault="00EA37FD">
      <w:pPr>
        <w:rPr>
          <w:rFonts w:ascii="Arial" w:hAnsi="Arial" w:cs="Arial"/>
        </w:rPr>
      </w:pPr>
    </w:p>
    <w:sectPr w:rsidR="00EA37FD" w:rsidRPr="001C51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C6F"/>
    <w:rsid w:val="00005E23"/>
    <w:rsid w:val="00042E7F"/>
    <w:rsid w:val="00111086"/>
    <w:rsid w:val="001227EE"/>
    <w:rsid w:val="001A5840"/>
    <w:rsid w:val="001C514A"/>
    <w:rsid w:val="002102CB"/>
    <w:rsid w:val="002342C5"/>
    <w:rsid w:val="00271673"/>
    <w:rsid w:val="002B3139"/>
    <w:rsid w:val="00314045"/>
    <w:rsid w:val="00321B30"/>
    <w:rsid w:val="00332690"/>
    <w:rsid w:val="003414AA"/>
    <w:rsid w:val="00380514"/>
    <w:rsid w:val="003944FB"/>
    <w:rsid w:val="003A1A74"/>
    <w:rsid w:val="003A25B8"/>
    <w:rsid w:val="004C4C6F"/>
    <w:rsid w:val="00513C30"/>
    <w:rsid w:val="00526821"/>
    <w:rsid w:val="00645A2E"/>
    <w:rsid w:val="007E029A"/>
    <w:rsid w:val="00825984"/>
    <w:rsid w:val="008A3C44"/>
    <w:rsid w:val="008C246B"/>
    <w:rsid w:val="008E1DAE"/>
    <w:rsid w:val="009741B6"/>
    <w:rsid w:val="0098209D"/>
    <w:rsid w:val="00AB0616"/>
    <w:rsid w:val="00AD2C95"/>
    <w:rsid w:val="00B265A5"/>
    <w:rsid w:val="00B60E9A"/>
    <w:rsid w:val="00C07D2C"/>
    <w:rsid w:val="00CD5C0E"/>
    <w:rsid w:val="00EA37FD"/>
    <w:rsid w:val="00F25C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BD826"/>
  <w15:chartTrackingRefBased/>
  <w15:docId w15:val="{E99E0259-C525-41FB-BBF4-EB2AC091B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045"/>
  </w:style>
  <w:style w:type="paragraph" w:styleId="Heading1">
    <w:name w:val="heading 1"/>
    <w:basedOn w:val="Normal"/>
    <w:next w:val="Normal"/>
    <w:link w:val="Heading1Char"/>
    <w:uiPriority w:val="9"/>
    <w:qFormat/>
    <w:rsid w:val="004C4C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4C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4C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4C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4C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4C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4C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4C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4C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4C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4C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4C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4C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4C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4C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4C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4C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4C6F"/>
    <w:rPr>
      <w:rFonts w:eastAsiaTheme="majorEastAsia" w:cstheme="majorBidi"/>
      <w:color w:val="272727" w:themeColor="text1" w:themeTint="D8"/>
    </w:rPr>
  </w:style>
  <w:style w:type="paragraph" w:styleId="Title">
    <w:name w:val="Title"/>
    <w:basedOn w:val="Normal"/>
    <w:next w:val="Normal"/>
    <w:link w:val="TitleChar"/>
    <w:uiPriority w:val="10"/>
    <w:qFormat/>
    <w:rsid w:val="004C4C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4C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4C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4C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4C6F"/>
    <w:pPr>
      <w:spacing w:before="160"/>
      <w:jc w:val="center"/>
    </w:pPr>
    <w:rPr>
      <w:i/>
      <w:iCs/>
      <w:color w:val="404040" w:themeColor="text1" w:themeTint="BF"/>
    </w:rPr>
  </w:style>
  <w:style w:type="character" w:customStyle="1" w:styleId="QuoteChar">
    <w:name w:val="Quote Char"/>
    <w:basedOn w:val="DefaultParagraphFont"/>
    <w:link w:val="Quote"/>
    <w:uiPriority w:val="29"/>
    <w:rsid w:val="004C4C6F"/>
    <w:rPr>
      <w:i/>
      <w:iCs/>
      <w:color w:val="404040" w:themeColor="text1" w:themeTint="BF"/>
    </w:rPr>
  </w:style>
  <w:style w:type="paragraph" w:styleId="ListParagraph">
    <w:name w:val="List Paragraph"/>
    <w:basedOn w:val="Normal"/>
    <w:uiPriority w:val="34"/>
    <w:qFormat/>
    <w:rsid w:val="004C4C6F"/>
    <w:pPr>
      <w:ind w:left="720"/>
      <w:contextualSpacing/>
    </w:pPr>
  </w:style>
  <w:style w:type="character" w:styleId="IntenseEmphasis">
    <w:name w:val="Intense Emphasis"/>
    <w:basedOn w:val="DefaultParagraphFont"/>
    <w:uiPriority w:val="21"/>
    <w:qFormat/>
    <w:rsid w:val="004C4C6F"/>
    <w:rPr>
      <w:i/>
      <w:iCs/>
      <w:color w:val="0F4761" w:themeColor="accent1" w:themeShade="BF"/>
    </w:rPr>
  </w:style>
  <w:style w:type="paragraph" w:styleId="IntenseQuote">
    <w:name w:val="Intense Quote"/>
    <w:basedOn w:val="Normal"/>
    <w:next w:val="Normal"/>
    <w:link w:val="IntenseQuoteChar"/>
    <w:uiPriority w:val="30"/>
    <w:qFormat/>
    <w:rsid w:val="004C4C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4C6F"/>
    <w:rPr>
      <w:i/>
      <w:iCs/>
      <w:color w:val="0F4761" w:themeColor="accent1" w:themeShade="BF"/>
    </w:rPr>
  </w:style>
  <w:style w:type="character" w:styleId="IntenseReference">
    <w:name w:val="Intense Reference"/>
    <w:basedOn w:val="DefaultParagraphFont"/>
    <w:uiPriority w:val="32"/>
    <w:qFormat/>
    <w:rsid w:val="004C4C6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F3ED24F1F9F648BC4A0C4D9BC1DEBF" ma:contentTypeVersion="20" ma:contentTypeDescription="Create a new document." ma:contentTypeScope="" ma:versionID="7404345f6ee081191a58ae600f692667">
  <xsd:schema xmlns:xsd="http://www.w3.org/2001/XMLSchema" xmlns:xs="http://www.w3.org/2001/XMLSchema" xmlns:p="http://schemas.microsoft.com/office/2006/metadata/properties" xmlns:ns1="http://schemas.microsoft.com/sharepoint/v3" xmlns:ns2="ed0eeb22-c85f-47ad-b4ee-843631bdfb60" xmlns:ns3="26bfb855-a36a-4ec2-9b05-7420e8dff8ce" targetNamespace="http://schemas.microsoft.com/office/2006/metadata/properties" ma:root="true" ma:fieldsID="8b2c67bc7eb3cdac1641aa8c9efc40cb" ns1:_="" ns2:_="" ns3:_="">
    <xsd:import namespace="http://schemas.microsoft.com/sharepoint/v3"/>
    <xsd:import namespace="ed0eeb22-c85f-47ad-b4ee-843631bdfb60"/>
    <xsd:import namespace="26bfb855-a36a-4ec2-9b05-7420e8dff8ce"/>
    <xsd:element name="properties">
      <xsd:complexType>
        <xsd:sequence>
          <xsd:element name="documentManagement">
            <xsd:complexType>
              <xsd:all>
                <xsd:element ref="ns2:MediaServiceMetadata" minOccurs="0"/>
                <xsd:element ref="ns2:MediaServiceFastMetadata" minOccurs="0"/>
                <xsd:element ref="ns1:PublishingStartDate" minOccurs="0"/>
                <xsd:element ref="ns1:PublishingExpirationDate"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d0eeb22-c85f-47ad-b4ee-843631bdfb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bad244d-92ba-4463-9a07-f4cf0ef4dd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bfb855-a36a-4ec2-9b05-7420e8dff8ce"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39628d4c-1078-474b-b1b4-36533ed0e397}" ma:internalName="TaxCatchAll" ma:showField="CatchAllData" ma:web="26bfb855-a36a-4ec2-9b05-7420e8dff8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6bfb855-a36a-4ec2-9b05-7420e8dff8ce" xsi:nil="true"/>
    <lcf76f155ced4ddcb4097134ff3c332f xmlns="ed0eeb22-c85f-47ad-b4ee-843631bdfb60">
      <Terms xmlns="http://schemas.microsoft.com/office/infopath/2007/PartnerControls"/>
    </lcf76f155ced4ddcb4097134ff3c332f>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7E15B9E-2C29-464D-AFA8-CA4CDB4FC6BF}"/>
</file>

<file path=customXml/itemProps2.xml><?xml version="1.0" encoding="utf-8"?>
<ds:datastoreItem xmlns:ds="http://schemas.openxmlformats.org/officeDocument/2006/customXml" ds:itemID="{BE4EC3C9-4C12-4885-B127-1DD3E3C47C4E}">
  <ds:schemaRefs>
    <ds:schemaRef ds:uri="http://schemas.microsoft.com/sharepoint/v3/contenttype/forms"/>
  </ds:schemaRefs>
</ds:datastoreItem>
</file>

<file path=customXml/itemProps3.xml><?xml version="1.0" encoding="utf-8"?>
<ds:datastoreItem xmlns:ds="http://schemas.openxmlformats.org/officeDocument/2006/customXml" ds:itemID="{B497D9E9-697E-4B59-8B2F-A1983308CF36}">
  <ds:schemaRefs>
    <ds:schemaRef ds:uri="http://schemas.microsoft.com/office/2006/metadata/properties"/>
    <ds:schemaRef ds:uri="http://schemas.microsoft.com/office/infopath/2007/PartnerControls"/>
    <ds:schemaRef ds:uri="26bfb855-a36a-4ec2-9b05-7420e8dff8ce"/>
    <ds:schemaRef ds:uri="ed0eeb22-c85f-47ad-b4ee-843631bdfb60"/>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1365</Words>
  <Characters>8121</Characters>
  <Application>Microsoft Office Word</Application>
  <DocSecurity>0</DocSecurity>
  <Lines>144</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Marie Smith</dc:creator>
  <cp:keywords/>
  <dc:description/>
  <cp:lastModifiedBy>Ann Marie Smith</cp:lastModifiedBy>
  <cp:revision>7</cp:revision>
  <dcterms:created xsi:type="dcterms:W3CDTF">2025-09-29T14:57:00Z</dcterms:created>
  <dcterms:modified xsi:type="dcterms:W3CDTF">2025-10-28T16:55:00Z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0x01010027F3ED24F1F9F648BC4A0C4D9BC1DEBF</vt:lpwstr>
  </property>
  <property fmtid="{D5CDD505-2E9C-101B-9397-08002B2CF9AE}" pid="3" name="MediaServiceImageTags">
    <vt:lpwstr/>
  </property>
</Properties>
</file>